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625DF" w14:textId="77777777" w:rsidR="00CB3DE1" w:rsidRPr="004455BB" w:rsidRDefault="00CB3DE1" w:rsidP="0060416F">
      <w:pPr>
        <w:rPr>
          <w:b/>
          <w:sz w:val="24"/>
          <w:szCs w:val="24"/>
        </w:rPr>
      </w:pPr>
      <w:r w:rsidRPr="004455BB">
        <w:rPr>
          <w:b/>
          <w:sz w:val="24"/>
          <w:szCs w:val="24"/>
        </w:rPr>
        <w:t xml:space="preserve">Minutes of the Public Health and Health Services Research Day at </w:t>
      </w:r>
    </w:p>
    <w:p w14:paraId="51F79628" w14:textId="77777777" w:rsidR="00CB3DE1" w:rsidRPr="004455BB" w:rsidRDefault="00CB3DE1">
      <w:pPr>
        <w:rPr>
          <w:b/>
          <w:sz w:val="24"/>
          <w:szCs w:val="24"/>
        </w:rPr>
      </w:pPr>
      <w:r w:rsidRPr="004455BB">
        <w:rPr>
          <w:b/>
          <w:sz w:val="24"/>
          <w:szCs w:val="24"/>
        </w:rPr>
        <w:t>Glasgow Dental Education Centre on Tuesday 29</w:t>
      </w:r>
      <w:r w:rsidRPr="004455BB">
        <w:rPr>
          <w:b/>
          <w:sz w:val="24"/>
          <w:szCs w:val="24"/>
          <w:vertAlign w:val="superscript"/>
        </w:rPr>
        <w:t>th</w:t>
      </w:r>
      <w:r w:rsidRPr="004455BB">
        <w:rPr>
          <w:b/>
          <w:sz w:val="24"/>
          <w:szCs w:val="24"/>
        </w:rPr>
        <w:t xml:space="preserve"> May, 2018, 9.45-4.00pm</w:t>
      </w:r>
    </w:p>
    <w:p w14:paraId="22485493" w14:textId="77777777" w:rsidR="00CB3DE1" w:rsidRDefault="00CB3DE1">
      <w:pPr>
        <w:rPr>
          <w:sz w:val="24"/>
          <w:szCs w:val="24"/>
        </w:rPr>
      </w:pPr>
    </w:p>
    <w:p w14:paraId="4BE14F49" w14:textId="77777777" w:rsidR="00CB3DE1" w:rsidRDefault="00CB3DE1">
      <w:pPr>
        <w:rPr>
          <w:sz w:val="24"/>
          <w:szCs w:val="24"/>
        </w:rPr>
      </w:pPr>
      <w:r w:rsidRPr="004455BB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: Jeremy Bagg, Lorna Macpherson, Jan Clarkson, Linda Young, David Conway, Andrea Sherriff, </w:t>
      </w:r>
      <w:r w:rsidR="00F77515">
        <w:rPr>
          <w:sz w:val="24"/>
          <w:szCs w:val="24"/>
        </w:rPr>
        <w:t xml:space="preserve">Alastair Ross, </w:t>
      </w:r>
      <w:r>
        <w:rPr>
          <w:sz w:val="24"/>
          <w:szCs w:val="24"/>
        </w:rPr>
        <w:t>Ekta Gupta, Rasha Abu-Eid, Deirdre Kelliher</w:t>
      </w:r>
    </w:p>
    <w:p w14:paraId="1DAB9317" w14:textId="77777777" w:rsidR="00CB3DE1" w:rsidRDefault="00CB3DE1">
      <w:pPr>
        <w:rPr>
          <w:sz w:val="24"/>
          <w:szCs w:val="24"/>
        </w:rPr>
      </w:pPr>
      <w:r w:rsidRPr="004455BB">
        <w:rPr>
          <w:b/>
          <w:sz w:val="24"/>
          <w:szCs w:val="24"/>
        </w:rPr>
        <w:t>Apologies</w:t>
      </w:r>
      <w:r>
        <w:rPr>
          <w:sz w:val="24"/>
          <w:szCs w:val="24"/>
        </w:rPr>
        <w:t>: Ruth Freeman</w:t>
      </w:r>
    </w:p>
    <w:p w14:paraId="5A369E97" w14:textId="77777777" w:rsidR="00CB3DE1" w:rsidRPr="004455BB" w:rsidRDefault="00CB3DE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455BB">
        <w:rPr>
          <w:b/>
          <w:sz w:val="24"/>
          <w:szCs w:val="24"/>
        </w:rPr>
        <w:t>Welcome and introduction</w:t>
      </w:r>
    </w:p>
    <w:p w14:paraId="7C6EDA66" w14:textId="77777777" w:rsidR="00CB3DE1" w:rsidRPr="004455BB" w:rsidRDefault="00CB3DE1" w:rsidP="004455BB">
      <w:pPr>
        <w:rPr>
          <w:sz w:val="24"/>
          <w:szCs w:val="24"/>
        </w:rPr>
      </w:pPr>
      <w:r w:rsidRPr="004455BB">
        <w:rPr>
          <w:sz w:val="24"/>
          <w:szCs w:val="24"/>
        </w:rPr>
        <w:t>JB introduced the meeting, welcoming Rasha Abu-Eid, the Neck and Cancer lead from the University of Aberdeen.</w:t>
      </w:r>
    </w:p>
    <w:p w14:paraId="43BD6933" w14:textId="77777777" w:rsidR="00884DC9" w:rsidRDefault="00884DC9">
      <w:pPr>
        <w:pStyle w:val="ListParagraph"/>
        <w:rPr>
          <w:sz w:val="24"/>
          <w:szCs w:val="24"/>
        </w:rPr>
      </w:pPr>
    </w:p>
    <w:p w14:paraId="5479A3F7" w14:textId="77777777" w:rsidR="00DB4799" w:rsidRPr="004455BB" w:rsidRDefault="00CB3DE1" w:rsidP="004455B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455BB">
        <w:rPr>
          <w:b/>
          <w:sz w:val="24"/>
          <w:szCs w:val="24"/>
        </w:rPr>
        <w:t>Funding landscape</w:t>
      </w:r>
    </w:p>
    <w:p w14:paraId="59941DC9" w14:textId="77777777" w:rsidR="00DB4799" w:rsidRPr="004455BB" w:rsidRDefault="00F60240" w:rsidP="004455BB">
      <w:pPr>
        <w:spacing w:after="0"/>
        <w:rPr>
          <w:sz w:val="24"/>
          <w:szCs w:val="24"/>
        </w:rPr>
      </w:pPr>
      <w:r w:rsidRPr="004455BB">
        <w:rPr>
          <w:sz w:val="24"/>
          <w:szCs w:val="24"/>
        </w:rPr>
        <w:t xml:space="preserve">JC described the funding landscape. </w:t>
      </w:r>
      <w:r w:rsidR="00DB4799" w:rsidRPr="004455BB">
        <w:rPr>
          <w:sz w:val="24"/>
          <w:szCs w:val="24"/>
        </w:rPr>
        <w:t>Funding opportunities include:</w:t>
      </w:r>
    </w:p>
    <w:p w14:paraId="224786CE" w14:textId="77777777" w:rsidR="00CB3DE1" w:rsidRPr="004455BB" w:rsidRDefault="00DB4799" w:rsidP="004455BB">
      <w:pPr>
        <w:spacing w:after="0"/>
        <w:rPr>
          <w:sz w:val="24"/>
          <w:szCs w:val="24"/>
        </w:rPr>
      </w:pPr>
      <w:r w:rsidRPr="004455BB">
        <w:rPr>
          <w:sz w:val="24"/>
          <w:szCs w:val="24"/>
        </w:rPr>
        <w:t>CSO – Catalyst and larger Project grants</w:t>
      </w:r>
    </w:p>
    <w:p w14:paraId="2D0B5E0F" w14:textId="46232E13" w:rsidR="007D7F9E" w:rsidRPr="004455BB" w:rsidRDefault="007D7F9E" w:rsidP="004455BB">
      <w:pPr>
        <w:spacing w:after="0"/>
        <w:rPr>
          <w:sz w:val="24"/>
          <w:szCs w:val="24"/>
        </w:rPr>
      </w:pPr>
      <w:r w:rsidRPr="004455BB">
        <w:rPr>
          <w:sz w:val="24"/>
          <w:szCs w:val="24"/>
        </w:rPr>
        <w:t>NIHR</w:t>
      </w:r>
      <w:r w:rsidR="00D7642C">
        <w:rPr>
          <w:sz w:val="24"/>
          <w:szCs w:val="24"/>
        </w:rPr>
        <w:t xml:space="preserve"> – Researcher led and </w:t>
      </w:r>
      <w:r w:rsidR="00CD4854">
        <w:rPr>
          <w:sz w:val="24"/>
          <w:szCs w:val="24"/>
        </w:rPr>
        <w:t>commissioned</w:t>
      </w:r>
    </w:p>
    <w:p w14:paraId="28243B65" w14:textId="77777777" w:rsidR="00DB4799" w:rsidRPr="004455BB" w:rsidRDefault="00DB4799" w:rsidP="004455BB">
      <w:pPr>
        <w:spacing w:after="0"/>
        <w:rPr>
          <w:sz w:val="24"/>
          <w:szCs w:val="24"/>
        </w:rPr>
      </w:pPr>
      <w:r w:rsidRPr="004455BB">
        <w:rPr>
          <w:sz w:val="24"/>
          <w:szCs w:val="24"/>
        </w:rPr>
        <w:t>ESRC</w:t>
      </w:r>
    </w:p>
    <w:p w14:paraId="11075248" w14:textId="4A76EA67" w:rsidR="00DB4799" w:rsidRPr="004455BB" w:rsidRDefault="00DB4799" w:rsidP="004455BB">
      <w:pPr>
        <w:spacing w:after="0"/>
        <w:rPr>
          <w:sz w:val="24"/>
          <w:szCs w:val="24"/>
        </w:rPr>
      </w:pPr>
      <w:r w:rsidRPr="004455BB">
        <w:rPr>
          <w:sz w:val="24"/>
          <w:szCs w:val="24"/>
        </w:rPr>
        <w:t xml:space="preserve">Joint funding opportunities </w:t>
      </w:r>
      <w:r w:rsidR="00CD4854" w:rsidRPr="004455BB">
        <w:rPr>
          <w:sz w:val="24"/>
          <w:szCs w:val="24"/>
        </w:rPr>
        <w:t>e.g.</w:t>
      </w:r>
      <w:r w:rsidRPr="004455BB">
        <w:rPr>
          <w:sz w:val="24"/>
          <w:szCs w:val="24"/>
        </w:rPr>
        <w:t xml:space="preserve"> NIHR/Research Councils</w:t>
      </w:r>
    </w:p>
    <w:p w14:paraId="60EC5DA9" w14:textId="77777777" w:rsidR="00DB4799" w:rsidRDefault="00DB4799" w:rsidP="004455BB">
      <w:pPr>
        <w:pStyle w:val="ListParagraph"/>
        <w:spacing w:after="0"/>
        <w:rPr>
          <w:sz w:val="24"/>
          <w:szCs w:val="24"/>
        </w:rPr>
      </w:pPr>
    </w:p>
    <w:p w14:paraId="66D1FD80" w14:textId="77777777" w:rsidR="00DB4799" w:rsidRPr="004455BB" w:rsidRDefault="00DB4799" w:rsidP="004455BB">
      <w:pPr>
        <w:spacing w:after="0"/>
        <w:rPr>
          <w:sz w:val="24"/>
          <w:szCs w:val="24"/>
        </w:rPr>
      </w:pPr>
      <w:r w:rsidRPr="004455BB">
        <w:rPr>
          <w:sz w:val="24"/>
          <w:szCs w:val="24"/>
        </w:rPr>
        <w:t xml:space="preserve">It is important for the Group </w:t>
      </w:r>
      <w:r w:rsidR="00F60240" w:rsidRPr="004455BB">
        <w:rPr>
          <w:sz w:val="24"/>
          <w:szCs w:val="24"/>
        </w:rPr>
        <w:t xml:space="preserve">to be proactive and </w:t>
      </w:r>
      <w:r w:rsidRPr="004455BB">
        <w:rPr>
          <w:sz w:val="24"/>
          <w:szCs w:val="24"/>
        </w:rPr>
        <w:t xml:space="preserve">to </w:t>
      </w:r>
      <w:r w:rsidR="00F60240" w:rsidRPr="004455BB">
        <w:rPr>
          <w:sz w:val="24"/>
          <w:szCs w:val="24"/>
        </w:rPr>
        <w:t>seek to influence funders</w:t>
      </w:r>
      <w:r w:rsidR="000427BD" w:rsidRPr="004455BB">
        <w:rPr>
          <w:sz w:val="24"/>
          <w:szCs w:val="24"/>
        </w:rPr>
        <w:t xml:space="preserve"> (the ongoing James Lind Alliance priority exercise for oral and dental research will be important in shaping future priorities and funding calls)</w:t>
      </w:r>
      <w:r w:rsidR="003264EB" w:rsidRPr="004455BB">
        <w:rPr>
          <w:sz w:val="24"/>
          <w:szCs w:val="24"/>
        </w:rPr>
        <w:t>.</w:t>
      </w:r>
    </w:p>
    <w:p w14:paraId="20F700ED" w14:textId="77777777" w:rsidR="00F60240" w:rsidRDefault="00F60240">
      <w:pPr>
        <w:pStyle w:val="ListParagraph"/>
        <w:rPr>
          <w:sz w:val="24"/>
          <w:szCs w:val="24"/>
        </w:rPr>
      </w:pPr>
    </w:p>
    <w:p w14:paraId="3EEB4D61" w14:textId="77777777" w:rsidR="00F60240" w:rsidRPr="004455BB" w:rsidRDefault="00F60240" w:rsidP="004455B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455BB">
        <w:rPr>
          <w:b/>
          <w:sz w:val="24"/>
          <w:szCs w:val="24"/>
        </w:rPr>
        <w:t>Oral cancer – a public health/health services perspective</w:t>
      </w:r>
    </w:p>
    <w:p w14:paraId="64044E70" w14:textId="77777777" w:rsidR="001D216F" w:rsidRPr="004455BB" w:rsidRDefault="001D216F" w:rsidP="004455BB">
      <w:pPr>
        <w:spacing w:after="0"/>
        <w:rPr>
          <w:bCs/>
          <w:sz w:val="24"/>
          <w:szCs w:val="24"/>
          <w:lang w:val="en-US"/>
        </w:rPr>
      </w:pPr>
      <w:r w:rsidRPr="004455BB">
        <w:rPr>
          <w:sz w:val="24"/>
          <w:szCs w:val="24"/>
        </w:rPr>
        <w:t xml:space="preserve">DC gave a presentation on </w:t>
      </w:r>
      <w:r w:rsidRPr="004455BB">
        <w:rPr>
          <w:bCs/>
          <w:sz w:val="24"/>
          <w:szCs w:val="24"/>
          <w:lang w:val="en-US"/>
        </w:rPr>
        <w:t>Prevention and Early Detection of Oral Cavity Cancer</w:t>
      </w:r>
    </w:p>
    <w:p w14:paraId="10A8FAEF" w14:textId="246F631E" w:rsidR="00350475" w:rsidRDefault="001D216F" w:rsidP="004455BB">
      <w:pPr>
        <w:spacing w:after="0"/>
        <w:rPr>
          <w:bCs/>
          <w:sz w:val="24"/>
          <w:szCs w:val="24"/>
          <w:lang w:val="en-US"/>
        </w:rPr>
      </w:pPr>
      <w:r w:rsidRPr="004455BB">
        <w:rPr>
          <w:bCs/>
          <w:sz w:val="24"/>
          <w:szCs w:val="24"/>
          <w:lang w:val="en-US"/>
        </w:rPr>
        <w:t xml:space="preserve">The research focus </w:t>
      </w:r>
      <w:r w:rsidR="000427BD" w:rsidRPr="004455BB">
        <w:rPr>
          <w:bCs/>
          <w:sz w:val="24"/>
          <w:szCs w:val="24"/>
          <w:lang w:val="en-US"/>
        </w:rPr>
        <w:t xml:space="preserve">in Glasgow </w:t>
      </w:r>
      <w:r w:rsidRPr="004455BB">
        <w:rPr>
          <w:bCs/>
          <w:sz w:val="24"/>
          <w:szCs w:val="24"/>
          <w:lang w:val="en-US"/>
        </w:rPr>
        <w:t xml:space="preserve">has been on epidemiology. How this </w:t>
      </w:r>
      <w:r w:rsidR="000427BD" w:rsidRPr="004455BB">
        <w:rPr>
          <w:bCs/>
          <w:sz w:val="24"/>
          <w:szCs w:val="24"/>
          <w:lang w:val="en-US"/>
        </w:rPr>
        <w:t xml:space="preserve">is </w:t>
      </w:r>
      <w:r w:rsidRPr="004455BB">
        <w:rPr>
          <w:bCs/>
          <w:sz w:val="24"/>
          <w:szCs w:val="24"/>
          <w:lang w:val="en-US"/>
        </w:rPr>
        <w:t>translated into</w:t>
      </w:r>
      <w:r w:rsidR="000427BD" w:rsidRPr="004455BB">
        <w:rPr>
          <w:bCs/>
          <w:sz w:val="24"/>
          <w:szCs w:val="24"/>
          <w:lang w:val="en-US"/>
        </w:rPr>
        <w:t xml:space="preserve"> prevention and early detection is the challenge, including the role of</w:t>
      </w:r>
      <w:r w:rsidRPr="004455BB">
        <w:rPr>
          <w:bCs/>
          <w:sz w:val="24"/>
          <w:szCs w:val="24"/>
          <w:lang w:val="en-US"/>
        </w:rPr>
        <w:t xml:space="preserve"> intervention</w:t>
      </w:r>
      <w:r w:rsidR="000427BD" w:rsidRPr="004455BB">
        <w:rPr>
          <w:bCs/>
          <w:sz w:val="24"/>
          <w:szCs w:val="24"/>
          <w:lang w:val="en-US"/>
        </w:rPr>
        <w:t>s</w:t>
      </w:r>
      <w:r w:rsidR="006533DD" w:rsidRPr="004455BB">
        <w:rPr>
          <w:bCs/>
          <w:sz w:val="24"/>
          <w:szCs w:val="24"/>
          <w:lang w:val="en-US"/>
        </w:rPr>
        <w:t xml:space="preserve"> in dental practice</w:t>
      </w:r>
      <w:r w:rsidR="00350475">
        <w:rPr>
          <w:bCs/>
          <w:sz w:val="24"/>
          <w:szCs w:val="24"/>
          <w:lang w:val="en-US"/>
        </w:rPr>
        <w:t>.</w:t>
      </w:r>
    </w:p>
    <w:p w14:paraId="1442147A" w14:textId="603A2A0C" w:rsidR="001D216F" w:rsidRPr="004455BB" w:rsidRDefault="001D216F" w:rsidP="004455BB">
      <w:pPr>
        <w:spacing w:after="0"/>
        <w:rPr>
          <w:bCs/>
          <w:sz w:val="24"/>
          <w:szCs w:val="24"/>
          <w:lang w:val="en-US"/>
        </w:rPr>
      </w:pPr>
    </w:p>
    <w:p w14:paraId="4618547A" w14:textId="77777777" w:rsidR="001D216F" w:rsidRPr="004455BB" w:rsidRDefault="001D216F" w:rsidP="004455BB">
      <w:pPr>
        <w:spacing w:after="0"/>
        <w:ind w:left="284"/>
        <w:rPr>
          <w:bCs/>
          <w:sz w:val="24"/>
          <w:szCs w:val="24"/>
          <w:lang w:val="en-US"/>
        </w:rPr>
      </w:pPr>
      <w:r w:rsidRPr="004455BB">
        <w:rPr>
          <w:bCs/>
          <w:sz w:val="24"/>
          <w:szCs w:val="24"/>
          <w:lang w:val="en-US"/>
        </w:rPr>
        <w:t>Areas for research include:</w:t>
      </w:r>
    </w:p>
    <w:p w14:paraId="2E6DA317" w14:textId="77777777" w:rsidR="001D216F" w:rsidRPr="004455BB" w:rsidRDefault="001D216F" w:rsidP="004455BB">
      <w:pPr>
        <w:spacing w:after="0"/>
        <w:ind w:left="284"/>
        <w:rPr>
          <w:bCs/>
          <w:sz w:val="24"/>
          <w:szCs w:val="24"/>
          <w:lang w:val="en-US"/>
        </w:rPr>
      </w:pPr>
      <w:r w:rsidRPr="004455BB">
        <w:rPr>
          <w:bCs/>
          <w:sz w:val="24"/>
          <w:szCs w:val="24"/>
          <w:lang w:val="en-US"/>
        </w:rPr>
        <w:t>Risk assessment</w:t>
      </w:r>
    </w:p>
    <w:p w14:paraId="3F1669DE" w14:textId="77777777" w:rsidR="001D216F" w:rsidRPr="004455BB" w:rsidRDefault="001D216F" w:rsidP="004455BB">
      <w:pPr>
        <w:spacing w:after="0"/>
        <w:ind w:left="284"/>
        <w:rPr>
          <w:bCs/>
          <w:sz w:val="24"/>
          <w:szCs w:val="24"/>
          <w:lang w:val="en-US"/>
        </w:rPr>
      </w:pPr>
      <w:r w:rsidRPr="004455BB">
        <w:rPr>
          <w:bCs/>
          <w:sz w:val="24"/>
          <w:szCs w:val="24"/>
          <w:lang w:val="en-US"/>
        </w:rPr>
        <w:t>Prevention in practice</w:t>
      </w:r>
    </w:p>
    <w:p w14:paraId="59E8528C" w14:textId="77777777" w:rsidR="001D216F" w:rsidRPr="004455BB" w:rsidRDefault="001D216F" w:rsidP="004455BB">
      <w:pPr>
        <w:spacing w:after="0"/>
        <w:ind w:left="284"/>
        <w:rPr>
          <w:bCs/>
          <w:sz w:val="24"/>
          <w:szCs w:val="24"/>
          <w:lang w:val="en-US"/>
        </w:rPr>
      </w:pPr>
      <w:r w:rsidRPr="004455BB">
        <w:rPr>
          <w:bCs/>
          <w:sz w:val="24"/>
          <w:szCs w:val="24"/>
          <w:lang w:val="en-US"/>
        </w:rPr>
        <w:t>Early detection</w:t>
      </w:r>
    </w:p>
    <w:p w14:paraId="40B3AA16" w14:textId="77777777" w:rsidR="00884DC9" w:rsidRDefault="00884DC9" w:rsidP="004455BB">
      <w:pPr>
        <w:pStyle w:val="ListParagraph"/>
        <w:spacing w:after="0"/>
        <w:rPr>
          <w:bCs/>
          <w:sz w:val="24"/>
          <w:szCs w:val="24"/>
          <w:lang w:val="en-US"/>
        </w:rPr>
      </w:pPr>
    </w:p>
    <w:p w14:paraId="4790F70B" w14:textId="326BF862" w:rsidR="00884DC9" w:rsidRPr="004455BB" w:rsidRDefault="000427BD" w:rsidP="004455BB">
      <w:pPr>
        <w:spacing w:after="0"/>
        <w:rPr>
          <w:sz w:val="24"/>
          <w:szCs w:val="24"/>
        </w:rPr>
      </w:pPr>
      <w:r w:rsidRPr="004455BB">
        <w:rPr>
          <w:sz w:val="24"/>
          <w:szCs w:val="24"/>
        </w:rPr>
        <w:t xml:space="preserve">Other </w:t>
      </w:r>
      <w:r w:rsidR="00E74F75">
        <w:rPr>
          <w:sz w:val="24"/>
          <w:szCs w:val="24"/>
        </w:rPr>
        <w:t>c</w:t>
      </w:r>
      <w:r w:rsidR="00884DC9" w:rsidRPr="004455BB">
        <w:rPr>
          <w:sz w:val="24"/>
          <w:szCs w:val="24"/>
        </w:rPr>
        <w:t>urrent research on oral cancer includes:</w:t>
      </w:r>
    </w:p>
    <w:p w14:paraId="1F622DCD" w14:textId="77777777" w:rsidR="00884DC9" w:rsidRPr="004455BB" w:rsidRDefault="00884DC9" w:rsidP="004455BB">
      <w:pPr>
        <w:spacing w:after="0"/>
        <w:rPr>
          <w:sz w:val="24"/>
          <w:szCs w:val="24"/>
        </w:rPr>
      </w:pPr>
      <w:r w:rsidRPr="004455BB">
        <w:rPr>
          <w:sz w:val="24"/>
          <w:szCs w:val="24"/>
        </w:rPr>
        <w:t>Aberdeen: Cancer immunology with a focus on head and neck cancer, Biomarkers in relation to risk factors and a studentship  looking at Social factors which affect head and neck cancer</w:t>
      </w:r>
    </w:p>
    <w:p w14:paraId="1483CBEB" w14:textId="77777777" w:rsidR="00884DC9" w:rsidRDefault="00884DC9" w:rsidP="004455BB">
      <w:pPr>
        <w:pStyle w:val="ListParagraph"/>
        <w:spacing w:after="0"/>
        <w:rPr>
          <w:sz w:val="24"/>
          <w:szCs w:val="24"/>
        </w:rPr>
      </w:pPr>
    </w:p>
    <w:p w14:paraId="1F32C3ED" w14:textId="77777777" w:rsidR="00884DC9" w:rsidRPr="004455BB" w:rsidRDefault="00884DC9" w:rsidP="004455BB">
      <w:pPr>
        <w:spacing w:after="0"/>
        <w:rPr>
          <w:sz w:val="24"/>
          <w:szCs w:val="24"/>
        </w:rPr>
      </w:pPr>
      <w:r w:rsidRPr="004455BB">
        <w:rPr>
          <w:sz w:val="24"/>
          <w:szCs w:val="24"/>
        </w:rPr>
        <w:t>Dundee is looking at screening and early detection but this needs to be translated into guidance for practitioners</w:t>
      </w:r>
      <w:r w:rsidR="003264EB" w:rsidRPr="004455BB">
        <w:rPr>
          <w:sz w:val="24"/>
          <w:szCs w:val="24"/>
        </w:rPr>
        <w:t>.</w:t>
      </w:r>
    </w:p>
    <w:p w14:paraId="79930E7F" w14:textId="77777777" w:rsidR="003264EB" w:rsidRDefault="003264EB" w:rsidP="004455BB">
      <w:pPr>
        <w:pStyle w:val="ListParagraph"/>
        <w:spacing w:after="0"/>
        <w:rPr>
          <w:sz w:val="24"/>
          <w:szCs w:val="24"/>
        </w:rPr>
      </w:pPr>
    </w:p>
    <w:p w14:paraId="19A00F35" w14:textId="77777777" w:rsidR="003264EB" w:rsidRPr="004455BB" w:rsidRDefault="003264EB" w:rsidP="004455BB">
      <w:pPr>
        <w:spacing w:after="0"/>
        <w:rPr>
          <w:sz w:val="24"/>
          <w:szCs w:val="24"/>
        </w:rPr>
      </w:pPr>
      <w:r w:rsidRPr="004455BB">
        <w:rPr>
          <w:sz w:val="24"/>
          <w:szCs w:val="24"/>
        </w:rPr>
        <w:t>Developing a collaborative application</w:t>
      </w:r>
    </w:p>
    <w:p w14:paraId="2C741B7A" w14:textId="77777777" w:rsidR="003264EB" w:rsidRPr="004455BB" w:rsidRDefault="003264EB" w:rsidP="004455BB">
      <w:pPr>
        <w:spacing w:after="0"/>
        <w:rPr>
          <w:sz w:val="24"/>
          <w:szCs w:val="24"/>
        </w:rPr>
      </w:pPr>
      <w:r w:rsidRPr="004455BB">
        <w:rPr>
          <w:sz w:val="24"/>
          <w:szCs w:val="24"/>
        </w:rPr>
        <w:lastRenderedPageBreak/>
        <w:t>There are a number of questions for consideration:</w:t>
      </w:r>
    </w:p>
    <w:p w14:paraId="7D4EEC23" w14:textId="77777777" w:rsidR="003264EB" w:rsidRPr="004455BB" w:rsidRDefault="003264EB" w:rsidP="004455BB">
      <w:pPr>
        <w:spacing w:after="0"/>
        <w:ind w:left="284"/>
        <w:rPr>
          <w:sz w:val="24"/>
          <w:szCs w:val="24"/>
        </w:rPr>
      </w:pPr>
      <w:r w:rsidRPr="004455BB">
        <w:rPr>
          <w:sz w:val="24"/>
          <w:szCs w:val="24"/>
        </w:rPr>
        <w:t xml:space="preserve">Should the group adopt oral cancer as one of its themes? </w:t>
      </w:r>
    </w:p>
    <w:p w14:paraId="57C5EC3B" w14:textId="77777777" w:rsidR="003264EB" w:rsidRPr="004455BB" w:rsidRDefault="003264EB" w:rsidP="004455BB">
      <w:pPr>
        <w:spacing w:after="0"/>
        <w:ind w:left="284"/>
        <w:rPr>
          <w:sz w:val="24"/>
          <w:szCs w:val="24"/>
        </w:rPr>
      </w:pPr>
      <w:r w:rsidRPr="004455BB">
        <w:rPr>
          <w:sz w:val="24"/>
          <w:szCs w:val="24"/>
        </w:rPr>
        <w:t>Is oral cancer a high enough priority for research in this area to be funded?</w:t>
      </w:r>
      <w:r w:rsidR="00E11D93" w:rsidRPr="004455BB">
        <w:rPr>
          <w:sz w:val="24"/>
          <w:szCs w:val="24"/>
        </w:rPr>
        <w:t xml:space="preserve"> </w:t>
      </w:r>
    </w:p>
    <w:p w14:paraId="5F047477" w14:textId="77777777" w:rsidR="00E11D93" w:rsidRPr="004455BB" w:rsidRDefault="00E11D93" w:rsidP="004455BB">
      <w:pPr>
        <w:spacing w:after="0"/>
        <w:ind w:left="284"/>
        <w:rPr>
          <w:sz w:val="24"/>
          <w:szCs w:val="24"/>
        </w:rPr>
      </w:pPr>
      <w:r w:rsidRPr="004455BB">
        <w:rPr>
          <w:sz w:val="24"/>
          <w:szCs w:val="24"/>
        </w:rPr>
        <w:t xml:space="preserve">Oral cancer is only one part of oral health assessment. </w:t>
      </w:r>
      <w:r w:rsidR="006533DD" w:rsidRPr="004455BB">
        <w:rPr>
          <w:sz w:val="24"/>
          <w:szCs w:val="24"/>
        </w:rPr>
        <w:t>Would a broader based research project be more attract</w:t>
      </w:r>
      <w:r w:rsidR="007713B0" w:rsidRPr="004455BB">
        <w:rPr>
          <w:sz w:val="24"/>
          <w:szCs w:val="24"/>
        </w:rPr>
        <w:t>i</w:t>
      </w:r>
      <w:r w:rsidR="006533DD" w:rsidRPr="004455BB">
        <w:rPr>
          <w:sz w:val="24"/>
          <w:szCs w:val="24"/>
        </w:rPr>
        <w:t>ve to funders?</w:t>
      </w:r>
    </w:p>
    <w:p w14:paraId="48F4DBB0" w14:textId="77777777" w:rsidR="006533DD" w:rsidRPr="004455BB" w:rsidRDefault="006533DD" w:rsidP="004455BB">
      <w:pPr>
        <w:spacing w:after="0"/>
        <w:ind w:left="284"/>
        <w:rPr>
          <w:sz w:val="24"/>
          <w:szCs w:val="24"/>
        </w:rPr>
      </w:pPr>
      <w:r w:rsidRPr="004455BB">
        <w:rPr>
          <w:sz w:val="24"/>
          <w:szCs w:val="24"/>
        </w:rPr>
        <w:t>What guidance</w:t>
      </w:r>
      <w:r w:rsidR="007713B0" w:rsidRPr="004455BB">
        <w:rPr>
          <w:sz w:val="24"/>
          <w:szCs w:val="24"/>
        </w:rPr>
        <w:t xml:space="preserve">/signposting </w:t>
      </w:r>
      <w:r w:rsidRPr="004455BB">
        <w:rPr>
          <w:sz w:val="24"/>
          <w:szCs w:val="24"/>
        </w:rPr>
        <w:t>do dentists need</w:t>
      </w:r>
      <w:r w:rsidR="007713B0" w:rsidRPr="004455BB">
        <w:rPr>
          <w:sz w:val="24"/>
          <w:szCs w:val="24"/>
        </w:rPr>
        <w:t>?</w:t>
      </w:r>
    </w:p>
    <w:p w14:paraId="749CBC56" w14:textId="77777777" w:rsidR="007713B0" w:rsidRPr="004455BB" w:rsidRDefault="007713B0" w:rsidP="004455BB">
      <w:pPr>
        <w:spacing w:after="0"/>
        <w:ind w:left="284"/>
        <w:rPr>
          <w:sz w:val="24"/>
          <w:szCs w:val="24"/>
        </w:rPr>
      </w:pPr>
      <w:r w:rsidRPr="004455BB">
        <w:rPr>
          <w:sz w:val="24"/>
          <w:szCs w:val="24"/>
        </w:rPr>
        <w:t>What is the potential to identify health issues within a dental practice which could save the Health Service costs in the future?</w:t>
      </w:r>
    </w:p>
    <w:p w14:paraId="3BF2216F" w14:textId="77777777" w:rsidR="00884DC9" w:rsidRPr="004455BB" w:rsidRDefault="007713B0" w:rsidP="004455BB">
      <w:pPr>
        <w:spacing w:after="0"/>
        <w:ind w:left="284"/>
        <w:rPr>
          <w:sz w:val="24"/>
          <w:szCs w:val="24"/>
        </w:rPr>
      </w:pPr>
      <w:r w:rsidRPr="004455BB">
        <w:rPr>
          <w:sz w:val="24"/>
          <w:szCs w:val="24"/>
        </w:rPr>
        <w:t xml:space="preserve">What screening could take place in a dental practice and </w:t>
      </w:r>
      <w:r w:rsidR="00B143DA" w:rsidRPr="004455BB">
        <w:rPr>
          <w:sz w:val="24"/>
          <w:szCs w:val="24"/>
        </w:rPr>
        <w:t>would extra support be requir</w:t>
      </w:r>
      <w:r w:rsidRPr="004455BB">
        <w:rPr>
          <w:sz w:val="24"/>
          <w:szCs w:val="24"/>
        </w:rPr>
        <w:t>ed to achieve this?</w:t>
      </w:r>
      <w:r w:rsidR="00B143DA" w:rsidRPr="004455BB">
        <w:rPr>
          <w:sz w:val="24"/>
          <w:szCs w:val="24"/>
        </w:rPr>
        <w:t xml:space="preserve"> A feasibility study might be funded by CSO.</w:t>
      </w:r>
    </w:p>
    <w:p w14:paraId="52F97245" w14:textId="77777777" w:rsidR="000427BD" w:rsidRPr="004455BB" w:rsidRDefault="000427BD" w:rsidP="004455BB">
      <w:pPr>
        <w:spacing w:after="0"/>
        <w:ind w:left="284"/>
        <w:rPr>
          <w:sz w:val="24"/>
          <w:szCs w:val="24"/>
        </w:rPr>
      </w:pPr>
      <w:r w:rsidRPr="004455BB">
        <w:rPr>
          <w:sz w:val="24"/>
          <w:szCs w:val="24"/>
        </w:rPr>
        <w:t>It was agreed to explore prevention in practice projects linked to wider / common risk factors and Non-communicable Disease (NCD) agenda.</w:t>
      </w:r>
    </w:p>
    <w:p w14:paraId="46A19DD4" w14:textId="77777777" w:rsidR="00B143DA" w:rsidRDefault="00B143DA">
      <w:pPr>
        <w:pStyle w:val="ListParagraph"/>
        <w:rPr>
          <w:sz w:val="24"/>
          <w:szCs w:val="24"/>
        </w:rPr>
      </w:pPr>
    </w:p>
    <w:p w14:paraId="4130A2E9" w14:textId="77777777" w:rsidR="00B143DA" w:rsidRDefault="00B143DA" w:rsidP="004455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455BB">
        <w:rPr>
          <w:b/>
          <w:sz w:val="24"/>
          <w:szCs w:val="24"/>
        </w:rPr>
        <w:t>Child oral health</w:t>
      </w:r>
      <w:r>
        <w:rPr>
          <w:sz w:val="24"/>
          <w:szCs w:val="24"/>
        </w:rPr>
        <w:t xml:space="preserve"> – a public health/health services perspective</w:t>
      </w:r>
    </w:p>
    <w:p w14:paraId="01E696C5" w14:textId="4F0B5BD1" w:rsidR="00B143DA" w:rsidRDefault="00B143DA" w:rsidP="004455B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AR gave a presentation on the project, A systems analysis of fluoride varnish </w:t>
      </w:r>
      <w:r w:rsidR="006909C0">
        <w:rPr>
          <w:sz w:val="24"/>
          <w:szCs w:val="24"/>
        </w:rPr>
        <w:t>a</w:t>
      </w:r>
      <w:r>
        <w:rPr>
          <w:sz w:val="24"/>
          <w:szCs w:val="24"/>
        </w:rPr>
        <w:t>pplication in general practice in Scotland: Using the functional resonance analysis method.</w:t>
      </w:r>
      <w:r w:rsidR="006909C0">
        <w:rPr>
          <w:sz w:val="24"/>
          <w:szCs w:val="24"/>
        </w:rPr>
        <w:t xml:space="preserve"> Following interviews and workshops with patients and dentists, a tool kit is being designed</w:t>
      </w:r>
      <w:r w:rsidR="00AA731B">
        <w:rPr>
          <w:sz w:val="24"/>
          <w:szCs w:val="24"/>
        </w:rPr>
        <w:t xml:space="preserve"> which should be available by the end of August. Testing with</w:t>
      </w:r>
      <w:r w:rsidR="00BB05FD">
        <w:rPr>
          <w:sz w:val="24"/>
          <w:szCs w:val="24"/>
        </w:rPr>
        <w:t xml:space="preserve"> Dentists would then follow</w:t>
      </w:r>
      <w:r w:rsidR="00CD4854">
        <w:rPr>
          <w:sz w:val="24"/>
          <w:szCs w:val="24"/>
        </w:rPr>
        <w:t>.</w:t>
      </w:r>
      <w:bookmarkStart w:id="0" w:name="_GoBack"/>
      <w:bookmarkEnd w:id="0"/>
      <w:r w:rsidR="00AA731B">
        <w:rPr>
          <w:sz w:val="24"/>
          <w:szCs w:val="24"/>
        </w:rPr>
        <w:t xml:space="preserve"> This could lead to </w:t>
      </w:r>
      <w:r w:rsidR="00BB05FD">
        <w:rPr>
          <w:sz w:val="24"/>
          <w:szCs w:val="24"/>
        </w:rPr>
        <w:t xml:space="preserve">an application to CSO or the </w:t>
      </w:r>
      <w:r w:rsidR="00353F87">
        <w:rPr>
          <w:sz w:val="24"/>
          <w:szCs w:val="24"/>
        </w:rPr>
        <w:t>H</w:t>
      </w:r>
      <w:r w:rsidR="00BB05FD">
        <w:rPr>
          <w:sz w:val="24"/>
          <w:szCs w:val="24"/>
        </w:rPr>
        <w:t>ealth Foundation. The group should think about costs bearing in mind i</w:t>
      </w:r>
      <w:r w:rsidR="00231055">
        <w:rPr>
          <w:sz w:val="24"/>
          <w:szCs w:val="24"/>
        </w:rPr>
        <w:t xml:space="preserve">mplications for R&amp;D </w:t>
      </w:r>
      <w:r w:rsidR="00BB05FD">
        <w:rPr>
          <w:sz w:val="24"/>
          <w:szCs w:val="24"/>
        </w:rPr>
        <w:t xml:space="preserve">throughout Scotland– </w:t>
      </w:r>
      <w:r w:rsidR="00BB05FD" w:rsidRPr="00BB05FD">
        <w:rPr>
          <w:b/>
          <w:sz w:val="24"/>
          <w:szCs w:val="24"/>
        </w:rPr>
        <w:t>action all</w:t>
      </w:r>
    </w:p>
    <w:p w14:paraId="3E8C95A7" w14:textId="77777777" w:rsidR="00DA331F" w:rsidRDefault="00DA331F" w:rsidP="004455BB">
      <w:pPr>
        <w:spacing w:after="0"/>
        <w:rPr>
          <w:sz w:val="24"/>
          <w:szCs w:val="24"/>
        </w:rPr>
      </w:pPr>
    </w:p>
    <w:p w14:paraId="27FF0622" w14:textId="46F9E35D" w:rsidR="000427BD" w:rsidRPr="004455BB" w:rsidRDefault="000427BD" w:rsidP="004455B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0427BD">
        <w:rPr>
          <w:b/>
          <w:sz w:val="24"/>
          <w:szCs w:val="24"/>
        </w:rPr>
        <w:t>Oral health of older adults</w:t>
      </w:r>
    </w:p>
    <w:p w14:paraId="7D9B0B35" w14:textId="14003DE8" w:rsidR="00BB05FD" w:rsidRDefault="00353F87" w:rsidP="004455BB">
      <w:pPr>
        <w:spacing w:after="0"/>
        <w:rPr>
          <w:sz w:val="24"/>
          <w:szCs w:val="24"/>
        </w:rPr>
      </w:pPr>
      <w:r>
        <w:rPr>
          <w:sz w:val="24"/>
          <w:szCs w:val="24"/>
        </w:rPr>
        <w:t>AS</w:t>
      </w:r>
      <w:r w:rsidR="00BB05FD">
        <w:rPr>
          <w:sz w:val="24"/>
          <w:szCs w:val="24"/>
        </w:rPr>
        <w:t xml:space="preserve"> described the progress made with the Dunhill project</w:t>
      </w:r>
      <w:r>
        <w:rPr>
          <w:sz w:val="24"/>
          <w:szCs w:val="24"/>
        </w:rPr>
        <w:t>, a joint project focussing on older people. An additional 5 care homes had been included in the study following comments from the Advisory Group for the project. A future application to NIHR develop an intervention is being considered.</w:t>
      </w:r>
    </w:p>
    <w:p w14:paraId="72697B91" w14:textId="77777777" w:rsidR="0060416F" w:rsidRPr="00BB05FD" w:rsidRDefault="0060416F" w:rsidP="004455BB">
      <w:pPr>
        <w:spacing w:after="0"/>
        <w:rPr>
          <w:sz w:val="24"/>
          <w:szCs w:val="24"/>
        </w:rPr>
      </w:pPr>
    </w:p>
    <w:p w14:paraId="4009EDAF" w14:textId="77777777" w:rsidR="00BB05FD" w:rsidRPr="004455BB" w:rsidRDefault="000427BD" w:rsidP="004455B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455BB">
        <w:rPr>
          <w:b/>
          <w:sz w:val="24"/>
          <w:szCs w:val="24"/>
        </w:rPr>
        <w:t>Other projects</w:t>
      </w:r>
    </w:p>
    <w:p w14:paraId="57F02F1C" w14:textId="69CCB559" w:rsidR="000427BD" w:rsidRDefault="00BB05FD" w:rsidP="004455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Dundee </w:t>
      </w:r>
      <w:r w:rsidR="000427BD">
        <w:rPr>
          <w:sz w:val="24"/>
          <w:szCs w:val="24"/>
        </w:rPr>
        <w:t xml:space="preserve">leading a </w:t>
      </w:r>
      <w:r>
        <w:rPr>
          <w:sz w:val="24"/>
          <w:szCs w:val="24"/>
        </w:rPr>
        <w:t>project</w:t>
      </w:r>
      <w:r w:rsidR="000427BD">
        <w:rPr>
          <w:sz w:val="24"/>
          <w:szCs w:val="24"/>
        </w:rPr>
        <w:t xml:space="preserve"> investigating partial caries remove being </w:t>
      </w:r>
      <w:r>
        <w:rPr>
          <w:sz w:val="24"/>
          <w:szCs w:val="24"/>
        </w:rPr>
        <w:t>submitted to NIHR.</w:t>
      </w:r>
      <w:r w:rsidR="000427BD">
        <w:rPr>
          <w:sz w:val="24"/>
          <w:szCs w:val="24"/>
        </w:rPr>
        <w:t xml:space="preserve"> Glasgow and Aberdeen colleagues are collaborating.</w:t>
      </w:r>
      <w:r>
        <w:rPr>
          <w:sz w:val="24"/>
          <w:szCs w:val="24"/>
        </w:rPr>
        <w:t xml:space="preserve"> </w:t>
      </w:r>
    </w:p>
    <w:p w14:paraId="6C60CC31" w14:textId="77777777" w:rsidR="00DA331F" w:rsidRDefault="00DA331F" w:rsidP="004455BB">
      <w:pPr>
        <w:spacing w:after="0"/>
        <w:rPr>
          <w:sz w:val="24"/>
          <w:szCs w:val="24"/>
        </w:rPr>
      </w:pPr>
    </w:p>
    <w:p w14:paraId="344C2B86" w14:textId="521435CD" w:rsidR="00BB05FD" w:rsidRDefault="00BB05FD" w:rsidP="004455BB">
      <w:pPr>
        <w:spacing w:after="0"/>
        <w:rPr>
          <w:sz w:val="24"/>
          <w:szCs w:val="24"/>
        </w:rPr>
      </w:pPr>
      <w:r>
        <w:rPr>
          <w:sz w:val="24"/>
          <w:szCs w:val="24"/>
        </w:rPr>
        <w:t>Ruth Freeman is working on prison and homeless project.</w:t>
      </w:r>
    </w:p>
    <w:p w14:paraId="366B3B26" w14:textId="77777777" w:rsidR="00DA331F" w:rsidRDefault="00DA331F" w:rsidP="004455BB">
      <w:pPr>
        <w:spacing w:after="0"/>
        <w:rPr>
          <w:sz w:val="24"/>
          <w:szCs w:val="24"/>
        </w:rPr>
      </w:pPr>
    </w:p>
    <w:p w14:paraId="692E9229" w14:textId="58866205" w:rsidR="00BB05FD" w:rsidRDefault="00BB05FD" w:rsidP="004455BB">
      <w:pPr>
        <w:spacing w:after="0"/>
        <w:rPr>
          <w:sz w:val="24"/>
          <w:szCs w:val="24"/>
        </w:rPr>
      </w:pPr>
      <w:r>
        <w:rPr>
          <w:sz w:val="24"/>
          <w:szCs w:val="24"/>
        </w:rPr>
        <w:t>Aberdeen has a project involving</w:t>
      </w:r>
      <w:r w:rsidR="00353F87">
        <w:rPr>
          <w:sz w:val="24"/>
          <w:szCs w:val="24"/>
        </w:rPr>
        <w:t xml:space="preserve"> 31 care homes and is organising training for dentist to facilitate the collection of data.</w:t>
      </w:r>
    </w:p>
    <w:p w14:paraId="3AAA30F8" w14:textId="77777777" w:rsidR="00353F87" w:rsidRDefault="00353F87" w:rsidP="004455BB">
      <w:pPr>
        <w:spacing w:after="0"/>
        <w:rPr>
          <w:sz w:val="24"/>
          <w:szCs w:val="24"/>
        </w:rPr>
      </w:pPr>
    </w:p>
    <w:p w14:paraId="2E258086" w14:textId="77777777" w:rsidR="00353F87" w:rsidRPr="00353F87" w:rsidRDefault="00353F87" w:rsidP="004455BB">
      <w:pPr>
        <w:spacing w:after="0"/>
        <w:rPr>
          <w:b/>
          <w:sz w:val="24"/>
          <w:szCs w:val="24"/>
        </w:rPr>
      </w:pPr>
      <w:r w:rsidRPr="00353F87">
        <w:rPr>
          <w:b/>
          <w:sz w:val="24"/>
          <w:szCs w:val="24"/>
        </w:rPr>
        <w:t>Next steps</w:t>
      </w:r>
    </w:p>
    <w:p w14:paraId="6FC053C4" w14:textId="77777777" w:rsidR="00353F87" w:rsidRPr="00BB05FD" w:rsidRDefault="00353F87" w:rsidP="004455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Organise a follow up meeting in the autumn and include PhD students – </w:t>
      </w:r>
      <w:r w:rsidRPr="00153EB3">
        <w:rPr>
          <w:b/>
          <w:sz w:val="24"/>
          <w:szCs w:val="24"/>
        </w:rPr>
        <w:t>DK to arrange</w:t>
      </w:r>
      <w:r w:rsidR="00153EB3">
        <w:rPr>
          <w:b/>
          <w:sz w:val="24"/>
          <w:szCs w:val="24"/>
        </w:rPr>
        <w:t>.</w:t>
      </w:r>
    </w:p>
    <w:p w14:paraId="405A8428" w14:textId="77777777" w:rsidR="00B143DA" w:rsidRPr="00F60240" w:rsidRDefault="00B143DA">
      <w:pPr>
        <w:pStyle w:val="ListParagraph"/>
        <w:rPr>
          <w:sz w:val="24"/>
          <w:szCs w:val="24"/>
        </w:rPr>
      </w:pPr>
    </w:p>
    <w:p w14:paraId="6B8CD968" w14:textId="77777777" w:rsidR="00CB3DE1" w:rsidRPr="00CB3DE1" w:rsidRDefault="00CB3DE1" w:rsidP="00CB3DE1">
      <w:pPr>
        <w:rPr>
          <w:sz w:val="24"/>
          <w:szCs w:val="24"/>
        </w:rPr>
      </w:pPr>
    </w:p>
    <w:p w14:paraId="157D53AF" w14:textId="77777777" w:rsidR="00745291" w:rsidRPr="00CB3DE1" w:rsidRDefault="00745291" w:rsidP="00CB3DE1">
      <w:pPr>
        <w:rPr>
          <w:sz w:val="24"/>
          <w:szCs w:val="24"/>
        </w:rPr>
      </w:pPr>
    </w:p>
    <w:sectPr w:rsidR="00745291" w:rsidRPr="00CB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92CF9"/>
    <w:multiLevelType w:val="hybridMultilevel"/>
    <w:tmpl w:val="9AE00E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9D537A"/>
    <w:multiLevelType w:val="hybridMultilevel"/>
    <w:tmpl w:val="B5BEC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E1"/>
    <w:rsid w:val="000129B8"/>
    <w:rsid w:val="000427BD"/>
    <w:rsid w:val="00153EB3"/>
    <w:rsid w:val="001D216F"/>
    <w:rsid w:val="00231055"/>
    <w:rsid w:val="002822A1"/>
    <w:rsid w:val="003264EB"/>
    <w:rsid w:val="00350475"/>
    <w:rsid w:val="00353F87"/>
    <w:rsid w:val="004455BB"/>
    <w:rsid w:val="0060416F"/>
    <w:rsid w:val="006533DD"/>
    <w:rsid w:val="006909C0"/>
    <w:rsid w:val="00745291"/>
    <w:rsid w:val="007713B0"/>
    <w:rsid w:val="007875DC"/>
    <w:rsid w:val="007D7F9E"/>
    <w:rsid w:val="00884DC9"/>
    <w:rsid w:val="00AA731B"/>
    <w:rsid w:val="00B143DA"/>
    <w:rsid w:val="00BB05FD"/>
    <w:rsid w:val="00CB3DE1"/>
    <w:rsid w:val="00CD4854"/>
    <w:rsid w:val="00D7642C"/>
    <w:rsid w:val="00DA331F"/>
    <w:rsid w:val="00DB4799"/>
    <w:rsid w:val="00E11D93"/>
    <w:rsid w:val="00E50486"/>
    <w:rsid w:val="00E74F75"/>
    <w:rsid w:val="00F60240"/>
    <w:rsid w:val="00F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88C1"/>
  <w15:chartTrackingRefBased/>
  <w15:docId w15:val="{20FDF72F-DC21-43CB-996F-4FE08A57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7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B960-8567-473A-BB6E-4F9C476D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B4BE2C99.dotm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4</cp:revision>
  <dcterms:created xsi:type="dcterms:W3CDTF">2018-08-29T15:11:00Z</dcterms:created>
  <dcterms:modified xsi:type="dcterms:W3CDTF">2018-11-26T10:24:00Z</dcterms:modified>
</cp:coreProperties>
</file>