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7802" w14:textId="77777777" w:rsidR="000E1278" w:rsidRDefault="000E12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E7BA3BD" wp14:editId="084547EE">
            <wp:extent cx="3152775" cy="1037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36" cy="10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B20D" w14:textId="77777777" w:rsidR="000E1278" w:rsidRPr="00F06D09" w:rsidRDefault="000E1278">
      <w:pPr>
        <w:rPr>
          <w:b/>
          <w:sz w:val="28"/>
          <w:szCs w:val="28"/>
        </w:rPr>
      </w:pPr>
    </w:p>
    <w:p w14:paraId="204E25FC" w14:textId="3C232122" w:rsidR="00847803" w:rsidRDefault="00BC7E27" w:rsidP="00BC7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713969" w:rsidRPr="00713969">
        <w:rPr>
          <w:b/>
          <w:sz w:val="28"/>
          <w:szCs w:val="28"/>
        </w:rPr>
        <w:t>SOHRC: Cranio</w:t>
      </w:r>
      <w:r w:rsidR="00875ECA">
        <w:rPr>
          <w:b/>
          <w:sz w:val="28"/>
          <w:szCs w:val="28"/>
        </w:rPr>
        <w:t>facial Research Group: Research leads</w:t>
      </w:r>
      <w:r w:rsidR="00F06D09">
        <w:rPr>
          <w:b/>
          <w:sz w:val="28"/>
          <w:szCs w:val="28"/>
        </w:rPr>
        <w:t xml:space="preserve"> Zoom meeting, 10.00-12.00pm, Tuesday 30th June</w:t>
      </w:r>
    </w:p>
    <w:p w14:paraId="7113EA91" w14:textId="7259CC50" w:rsidR="00713969" w:rsidRDefault="00BC7E27" w:rsidP="00BC7E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Peter Mossey, Ashraf </w:t>
      </w:r>
      <w:proofErr w:type="spellStart"/>
      <w:r>
        <w:rPr>
          <w:b/>
          <w:sz w:val="28"/>
          <w:szCs w:val="28"/>
        </w:rPr>
        <w:t>Ayoub</w:t>
      </w:r>
      <w:proofErr w:type="spellEnd"/>
      <w:r>
        <w:rPr>
          <w:b/>
          <w:sz w:val="28"/>
          <w:szCs w:val="28"/>
        </w:rPr>
        <w:t>, Felicity Mehendale, Xiangyang Ju, Deirdre Kelliher</w:t>
      </w:r>
    </w:p>
    <w:p w14:paraId="309637DE" w14:textId="6C5811A2" w:rsidR="00F06D09" w:rsidRDefault="00F06D09" w:rsidP="00F06D0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F06D09">
        <w:rPr>
          <w:rFonts w:ascii="Calibri" w:hAnsi="Calibri"/>
          <w:color w:val="000000" w:themeColor="text1"/>
          <w:sz w:val="24"/>
          <w:szCs w:val="24"/>
        </w:rPr>
        <w:t>Smile Train update and future possibilities</w:t>
      </w:r>
    </w:p>
    <w:p w14:paraId="09A96645" w14:textId="19F4463D" w:rsidR="00BC7E27" w:rsidRDefault="00BC7E27" w:rsidP="002B7E67">
      <w:pPr>
        <w:pStyle w:val="ListParagraph"/>
        <w:spacing w:after="0" w:line="240" w:lineRule="auto"/>
        <w:contextualSpacing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The Smile Train is a major player in </w:t>
      </w:r>
      <w:r w:rsidR="00EA13EE">
        <w:rPr>
          <w:rFonts w:ascii="Calibri" w:hAnsi="Calibri"/>
          <w:color w:val="000000" w:themeColor="text1"/>
          <w:sz w:val="24"/>
          <w:szCs w:val="24"/>
        </w:rPr>
        <w:t>the cleft and palate field and</w:t>
      </w:r>
      <w:r>
        <w:rPr>
          <w:rFonts w:ascii="Calibri" w:hAnsi="Calibri"/>
          <w:color w:val="000000" w:themeColor="text1"/>
          <w:sz w:val="24"/>
          <w:szCs w:val="24"/>
        </w:rPr>
        <w:t xml:space="preserve"> is </w:t>
      </w:r>
      <w:r w:rsidR="00EA13EE">
        <w:rPr>
          <w:rFonts w:ascii="Calibri" w:hAnsi="Calibri"/>
          <w:color w:val="000000" w:themeColor="text1"/>
          <w:sz w:val="24"/>
          <w:szCs w:val="24"/>
        </w:rPr>
        <w:t xml:space="preserve">now </w:t>
      </w:r>
      <w:r>
        <w:rPr>
          <w:rFonts w:ascii="Calibri" w:hAnsi="Calibri"/>
          <w:color w:val="000000" w:themeColor="text1"/>
          <w:sz w:val="24"/>
          <w:szCs w:val="24"/>
        </w:rPr>
        <w:t>developing research interests. PM and FM sit on its Medical Advisory Board and are a</w:t>
      </w:r>
      <w:r w:rsidR="002B7E67">
        <w:rPr>
          <w:rFonts w:ascii="Calibri" w:hAnsi="Calibri"/>
          <w:color w:val="000000" w:themeColor="text1"/>
          <w:sz w:val="24"/>
          <w:szCs w:val="24"/>
        </w:rPr>
        <w:t>ssisting with the formulation of the charity’s</w:t>
      </w:r>
      <w:r>
        <w:rPr>
          <w:rFonts w:ascii="Calibri" w:hAnsi="Calibri"/>
          <w:color w:val="000000" w:themeColor="text1"/>
          <w:sz w:val="24"/>
          <w:szCs w:val="24"/>
        </w:rPr>
        <w:t xml:space="preserve"> future research strategy. It owns the Smile Train Express Database on cleft. FM </w:t>
      </w:r>
      <w:r w:rsidR="002B7E67">
        <w:rPr>
          <w:rFonts w:ascii="Calibri" w:hAnsi="Calibri"/>
          <w:color w:val="000000" w:themeColor="text1"/>
          <w:sz w:val="24"/>
          <w:szCs w:val="24"/>
        </w:rPr>
        <w:t>has written a paper (currently confidential) on how the data might be used to best advantage.</w:t>
      </w:r>
      <w:r w:rsidR="002B7E67" w:rsidRPr="00EA13E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B7E67" w:rsidRPr="00EA13EE">
        <w:rPr>
          <w:rFonts w:ascii="Calibri" w:hAnsi="Calibri"/>
          <w:bCs/>
          <w:color w:val="000000" w:themeColor="text1"/>
          <w:sz w:val="24"/>
          <w:szCs w:val="24"/>
        </w:rPr>
        <w:t>FM will send a copy of her paper to YJ.</w:t>
      </w:r>
    </w:p>
    <w:p w14:paraId="7B787698" w14:textId="63C71D16" w:rsidR="002B7E67" w:rsidRPr="002B7E67" w:rsidRDefault="002B7E67" w:rsidP="002B7E67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ab/>
        <w:t>Action FM</w:t>
      </w:r>
    </w:p>
    <w:p w14:paraId="77C15C53" w14:textId="545E657A" w:rsidR="005449F5" w:rsidRDefault="005449F5" w:rsidP="006C548C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/>
          <w:color w:val="000000" w:themeColor="text1"/>
          <w:sz w:val="24"/>
          <w:szCs w:val="24"/>
        </w:rPr>
        <w:t xml:space="preserve">FM </w:t>
      </w:r>
      <w:r w:rsidR="002B7E67">
        <w:rPr>
          <w:rFonts w:ascii="Calibri" w:hAnsi="Calibri"/>
          <w:color w:val="000000" w:themeColor="text1"/>
          <w:sz w:val="24"/>
          <w:szCs w:val="24"/>
        </w:rPr>
        <w:t>‘s</w:t>
      </w:r>
      <w:proofErr w:type="gramEnd"/>
      <w:r w:rsidR="002B7E67">
        <w:rPr>
          <w:rFonts w:ascii="Calibri" w:hAnsi="Calibri"/>
          <w:color w:val="000000" w:themeColor="text1"/>
          <w:sz w:val="24"/>
          <w:szCs w:val="24"/>
        </w:rPr>
        <w:t xml:space="preserve"> paper c</w:t>
      </w:r>
      <w:r w:rsidR="006C548C">
        <w:rPr>
          <w:rFonts w:ascii="Calibri" w:hAnsi="Calibri"/>
          <w:color w:val="000000" w:themeColor="text1"/>
          <w:sz w:val="24"/>
          <w:szCs w:val="24"/>
        </w:rPr>
        <w:t>o</w:t>
      </w:r>
      <w:r w:rsidR="002B7E67">
        <w:rPr>
          <w:rFonts w:ascii="Calibri" w:hAnsi="Calibri"/>
          <w:color w:val="000000" w:themeColor="text1"/>
          <w:sz w:val="24"/>
          <w:szCs w:val="24"/>
        </w:rPr>
        <w:t>mprises a proposal and a number of work packages</w:t>
      </w:r>
      <w:r w:rsidR="00EA13EE">
        <w:rPr>
          <w:rFonts w:ascii="Calibri" w:hAnsi="Calibri"/>
          <w:color w:val="000000" w:themeColor="text1"/>
          <w:sz w:val="24"/>
          <w:szCs w:val="24"/>
        </w:rPr>
        <w:t>. Funding</w:t>
      </w:r>
      <w:r w:rsidR="006C548C">
        <w:rPr>
          <w:rFonts w:ascii="Calibri" w:hAnsi="Calibri"/>
          <w:color w:val="000000" w:themeColor="text1"/>
          <w:sz w:val="24"/>
          <w:szCs w:val="24"/>
        </w:rPr>
        <w:t xml:space="preserve"> is needed for each of the packages. Work package one aims to prepare the database for use and so a potential funder would need to be interested in capacity building. The Group </w:t>
      </w:r>
      <w:r w:rsidR="008A65F3">
        <w:rPr>
          <w:rFonts w:ascii="Calibri" w:hAnsi="Calibri"/>
          <w:color w:val="000000" w:themeColor="text1"/>
          <w:sz w:val="24"/>
          <w:szCs w:val="24"/>
        </w:rPr>
        <w:t xml:space="preserve">agreed to focus on this package and </w:t>
      </w:r>
      <w:r w:rsidR="006C548C">
        <w:rPr>
          <w:rFonts w:ascii="Calibri" w:hAnsi="Calibri"/>
          <w:color w:val="000000" w:themeColor="text1"/>
          <w:sz w:val="24"/>
          <w:szCs w:val="24"/>
        </w:rPr>
        <w:t>members will in</w:t>
      </w:r>
      <w:r w:rsidR="00B0717C">
        <w:rPr>
          <w:rFonts w:ascii="Calibri" w:hAnsi="Calibri"/>
          <w:color w:val="000000" w:themeColor="text1"/>
          <w:sz w:val="24"/>
          <w:szCs w:val="24"/>
        </w:rPr>
        <w:t>v</w:t>
      </w:r>
      <w:r w:rsidR="006C548C">
        <w:rPr>
          <w:rFonts w:ascii="Calibri" w:hAnsi="Calibri"/>
          <w:color w:val="000000" w:themeColor="text1"/>
          <w:sz w:val="24"/>
          <w:szCs w:val="24"/>
        </w:rPr>
        <w:t>estig</w:t>
      </w:r>
      <w:r w:rsidR="00B0717C">
        <w:rPr>
          <w:rFonts w:ascii="Calibri" w:hAnsi="Calibri"/>
          <w:color w:val="000000" w:themeColor="text1"/>
          <w:sz w:val="24"/>
          <w:szCs w:val="24"/>
        </w:rPr>
        <w:t xml:space="preserve">ate </w:t>
      </w:r>
      <w:r w:rsidR="006C548C">
        <w:rPr>
          <w:rFonts w:ascii="Calibri" w:hAnsi="Calibri"/>
          <w:color w:val="000000" w:themeColor="text1"/>
          <w:sz w:val="24"/>
          <w:szCs w:val="24"/>
        </w:rPr>
        <w:t>CSO</w:t>
      </w:r>
      <w:r w:rsidR="00EA13EE">
        <w:rPr>
          <w:rFonts w:ascii="Calibri" w:hAnsi="Calibri"/>
          <w:color w:val="000000" w:themeColor="text1"/>
          <w:sz w:val="24"/>
          <w:szCs w:val="24"/>
        </w:rPr>
        <w:t xml:space="preserve"> opportunities</w:t>
      </w:r>
      <w:r w:rsidR="00B0717C">
        <w:rPr>
          <w:rFonts w:ascii="Calibri" w:hAnsi="Calibri"/>
          <w:color w:val="000000" w:themeColor="text1"/>
          <w:sz w:val="24"/>
          <w:szCs w:val="24"/>
        </w:rPr>
        <w:t>.</w:t>
      </w:r>
      <w:r w:rsidR="006C548C">
        <w:rPr>
          <w:rFonts w:ascii="Calibri" w:hAnsi="Calibri"/>
          <w:color w:val="000000" w:themeColor="text1"/>
          <w:sz w:val="24"/>
          <w:szCs w:val="24"/>
        </w:rPr>
        <w:tab/>
      </w:r>
      <w:r w:rsidR="006C548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B0717C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EA13EE">
        <w:rPr>
          <w:rFonts w:ascii="Calibri" w:hAnsi="Calibri"/>
          <w:color w:val="000000" w:themeColor="text1"/>
          <w:sz w:val="24"/>
          <w:szCs w:val="24"/>
        </w:rPr>
        <w:tab/>
      </w:r>
      <w:r w:rsidR="006C548C" w:rsidRPr="006C548C">
        <w:rPr>
          <w:rFonts w:ascii="Calibri" w:hAnsi="Calibri"/>
          <w:b/>
          <w:bCs/>
          <w:color w:val="000000" w:themeColor="text1"/>
          <w:sz w:val="24"/>
          <w:szCs w:val="24"/>
        </w:rPr>
        <w:t>Action All</w:t>
      </w:r>
    </w:p>
    <w:p w14:paraId="3802F430" w14:textId="77777777" w:rsidR="006C548C" w:rsidRDefault="006C548C" w:rsidP="00F42552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</w:p>
    <w:p w14:paraId="62C24BDB" w14:textId="27B9830A" w:rsidR="00B0717C" w:rsidRPr="00B0717C" w:rsidRDefault="00186313" w:rsidP="00B0717C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XJ suggest</w:t>
      </w:r>
      <w:r w:rsidR="00B0717C">
        <w:rPr>
          <w:rFonts w:ascii="Calibri" w:hAnsi="Calibri"/>
          <w:color w:val="000000" w:themeColor="text1"/>
          <w:sz w:val="24"/>
          <w:szCs w:val="24"/>
        </w:rPr>
        <w:t xml:space="preserve">ed that the Group should hold discussions with </w:t>
      </w:r>
      <w:r>
        <w:rPr>
          <w:rFonts w:ascii="Calibri" w:hAnsi="Calibri"/>
          <w:color w:val="000000" w:themeColor="text1"/>
          <w:sz w:val="24"/>
          <w:szCs w:val="24"/>
        </w:rPr>
        <w:t xml:space="preserve">Stuart Parks, </w:t>
      </w:r>
      <w:r w:rsidR="00B0717C">
        <w:rPr>
          <w:rFonts w:ascii="Calibri" w:hAnsi="Calibri"/>
          <w:color w:val="000000" w:themeColor="text1"/>
          <w:sz w:val="24"/>
          <w:szCs w:val="24"/>
        </w:rPr>
        <w:t>H</w:t>
      </w:r>
      <w:r>
        <w:rPr>
          <w:rFonts w:ascii="Calibri" w:hAnsi="Calibri"/>
          <w:color w:val="000000" w:themeColor="text1"/>
          <w:sz w:val="24"/>
          <w:szCs w:val="24"/>
        </w:rPr>
        <w:t xml:space="preserve">ead of </w:t>
      </w:r>
      <w:r w:rsidR="00B0717C">
        <w:rPr>
          <w:rFonts w:ascii="Calibri" w:hAnsi="Calibri"/>
          <w:color w:val="000000" w:themeColor="text1"/>
          <w:sz w:val="24"/>
          <w:szCs w:val="24"/>
        </w:rPr>
        <w:t>C</w:t>
      </w:r>
      <w:r>
        <w:rPr>
          <w:rFonts w:ascii="Calibri" w:hAnsi="Calibri"/>
          <w:color w:val="000000" w:themeColor="text1"/>
          <w:sz w:val="24"/>
          <w:szCs w:val="24"/>
        </w:rPr>
        <w:t xml:space="preserve">linical </w:t>
      </w:r>
      <w:r w:rsidR="00B0717C">
        <w:rPr>
          <w:rFonts w:ascii="Calibri" w:hAnsi="Calibri"/>
          <w:color w:val="000000" w:themeColor="text1"/>
          <w:sz w:val="24"/>
          <w:szCs w:val="24"/>
        </w:rPr>
        <w:t>E</w:t>
      </w:r>
      <w:r>
        <w:rPr>
          <w:rFonts w:ascii="Calibri" w:hAnsi="Calibri"/>
          <w:color w:val="000000" w:themeColor="text1"/>
          <w:sz w:val="24"/>
          <w:szCs w:val="24"/>
        </w:rPr>
        <w:t xml:space="preserve">ngineering </w:t>
      </w:r>
      <w:r w:rsidR="00B0717C">
        <w:rPr>
          <w:rFonts w:ascii="Calibri" w:hAnsi="Calibri"/>
          <w:color w:val="000000" w:themeColor="text1"/>
          <w:sz w:val="24"/>
          <w:szCs w:val="24"/>
        </w:rPr>
        <w:t xml:space="preserve">for NHS GGC and invite him to join an </w:t>
      </w:r>
      <w:r w:rsidR="00E94099">
        <w:rPr>
          <w:rFonts w:ascii="Calibri" w:hAnsi="Calibri"/>
          <w:color w:val="000000" w:themeColor="text1"/>
          <w:sz w:val="24"/>
          <w:szCs w:val="24"/>
        </w:rPr>
        <w:t>advisory group</w:t>
      </w:r>
      <w:r w:rsidR="00B0717C">
        <w:rPr>
          <w:rFonts w:ascii="Calibri" w:hAnsi="Calibri"/>
          <w:color w:val="000000" w:themeColor="text1"/>
          <w:sz w:val="24"/>
          <w:szCs w:val="24"/>
        </w:rPr>
        <w:t>. Involvement of the NHS would strengthen a research proposal and would be viewed favourably by research funders. FM</w:t>
      </w:r>
      <w:r w:rsidR="008A65F3">
        <w:rPr>
          <w:rFonts w:ascii="Calibri" w:hAnsi="Calibri"/>
          <w:color w:val="000000" w:themeColor="text1"/>
          <w:sz w:val="24"/>
          <w:szCs w:val="24"/>
        </w:rPr>
        <w:t xml:space="preserve"> will discuss with her research group</w:t>
      </w:r>
    </w:p>
    <w:p w14:paraId="74BDD4B3" w14:textId="2855BFFA" w:rsidR="00F06D09" w:rsidRPr="008A65F3" w:rsidRDefault="008A65F3" w:rsidP="00F06D09">
      <w:pPr>
        <w:pStyle w:val="ListParagraph"/>
        <w:spacing w:after="0" w:line="240" w:lineRule="auto"/>
        <w:contextualSpacing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Pr="008A65F3">
        <w:rPr>
          <w:rFonts w:ascii="Calibri" w:hAnsi="Calibri"/>
          <w:b/>
          <w:bCs/>
          <w:color w:val="000000" w:themeColor="text1"/>
          <w:sz w:val="24"/>
          <w:szCs w:val="24"/>
        </w:rPr>
        <w:t>Action FM</w:t>
      </w:r>
    </w:p>
    <w:p w14:paraId="3195DE59" w14:textId="77777777" w:rsidR="00F06D09" w:rsidRDefault="00F06D09" w:rsidP="00F06D0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F06D09">
        <w:rPr>
          <w:rFonts w:ascii="Calibri" w:hAnsi="Calibri"/>
          <w:color w:val="000000" w:themeColor="text1"/>
          <w:sz w:val="24"/>
          <w:szCs w:val="24"/>
        </w:rPr>
        <w:t>SPARKS funding opportunity (collaboration)</w:t>
      </w:r>
    </w:p>
    <w:p w14:paraId="5D7FD7F8" w14:textId="00AD37A5" w:rsidR="00B1556D" w:rsidRDefault="00B1556D" w:rsidP="00B1556D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AA has produced a draft proposal</w:t>
      </w:r>
      <w:r w:rsidR="008A65F3">
        <w:rPr>
          <w:rFonts w:ascii="Calibri" w:hAnsi="Calibri"/>
          <w:color w:val="000000" w:themeColor="text1"/>
          <w:sz w:val="24"/>
          <w:szCs w:val="24"/>
        </w:rPr>
        <w:t xml:space="preserve"> that could be submitted to the current Rare Disease call from SPARKs</w:t>
      </w:r>
      <w:r>
        <w:rPr>
          <w:rFonts w:ascii="Calibri" w:hAnsi="Calibri"/>
          <w:color w:val="000000" w:themeColor="text1"/>
          <w:sz w:val="24"/>
          <w:szCs w:val="24"/>
        </w:rPr>
        <w:t xml:space="preserve">.  PM </w:t>
      </w:r>
      <w:r w:rsidR="008A65F3">
        <w:rPr>
          <w:rFonts w:ascii="Calibri" w:hAnsi="Calibri"/>
          <w:color w:val="000000" w:themeColor="text1"/>
          <w:sz w:val="24"/>
          <w:szCs w:val="24"/>
        </w:rPr>
        <w:t>will</w:t>
      </w:r>
      <w:r>
        <w:rPr>
          <w:rFonts w:ascii="Calibri" w:hAnsi="Calibri"/>
          <w:color w:val="000000" w:themeColor="text1"/>
          <w:sz w:val="24"/>
          <w:szCs w:val="24"/>
        </w:rPr>
        <w:t xml:space="preserve"> check that cleft</w:t>
      </w:r>
      <w:r w:rsidR="00EA13EE">
        <w:rPr>
          <w:rFonts w:ascii="Calibri" w:hAnsi="Calibri"/>
          <w:color w:val="000000" w:themeColor="text1"/>
          <w:sz w:val="24"/>
          <w:szCs w:val="24"/>
        </w:rPr>
        <w:t xml:space="preserve"> is considered </w:t>
      </w:r>
      <w:bookmarkStart w:id="0" w:name="_GoBack"/>
      <w:bookmarkEnd w:id="0"/>
      <w:r w:rsidR="008A65F3">
        <w:rPr>
          <w:rFonts w:ascii="Calibri" w:hAnsi="Calibri"/>
          <w:color w:val="000000" w:themeColor="text1"/>
          <w:sz w:val="24"/>
          <w:szCs w:val="24"/>
        </w:rPr>
        <w:t>by SPARKS to be</w:t>
      </w:r>
      <w:r w:rsidR="00266A05">
        <w:rPr>
          <w:rFonts w:ascii="Calibri" w:hAnsi="Calibri"/>
          <w:color w:val="000000" w:themeColor="text1"/>
          <w:sz w:val="24"/>
          <w:szCs w:val="24"/>
        </w:rPr>
        <w:t xml:space="preserve"> a rare disease.</w:t>
      </w:r>
    </w:p>
    <w:p w14:paraId="411B1FA3" w14:textId="714AE7DD" w:rsidR="008A65F3" w:rsidRPr="008A65F3" w:rsidRDefault="008A65F3" w:rsidP="00B1556D">
      <w:pPr>
        <w:pStyle w:val="ListParagraph"/>
        <w:spacing w:after="0" w:line="240" w:lineRule="auto"/>
        <w:contextualSpacing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Pr="008A65F3">
        <w:rPr>
          <w:rFonts w:ascii="Calibri" w:hAnsi="Calibri"/>
          <w:b/>
          <w:bCs/>
          <w:color w:val="000000" w:themeColor="text1"/>
          <w:sz w:val="24"/>
          <w:szCs w:val="24"/>
        </w:rPr>
        <w:t>Action PM</w:t>
      </w:r>
    </w:p>
    <w:p w14:paraId="6AA3A9B1" w14:textId="77777777" w:rsidR="008A65F3" w:rsidRDefault="008A65F3" w:rsidP="00B1556D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</w:p>
    <w:p w14:paraId="70C5B45A" w14:textId="57F5C3B0" w:rsidR="008A65F3" w:rsidRDefault="008A65F3" w:rsidP="00B1556D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AA requested feedback on the draft proposal</w:t>
      </w:r>
      <w:r w:rsidR="00C936DA">
        <w:rPr>
          <w:rFonts w:ascii="Calibri" w:hAnsi="Calibri"/>
          <w:color w:val="000000" w:themeColor="text1"/>
          <w:sz w:val="24"/>
          <w:szCs w:val="24"/>
        </w:rPr>
        <w:t xml:space="preserve"> particularly on methodology, impact and innovation. The deadline is 19</w:t>
      </w:r>
      <w:r w:rsidR="00C936DA" w:rsidRPr="00C936DA">
        <w:rPr>
          <w:rFonts w:ascii="Calibri" w:hAnsi="Calibri"/>
          <w:color w:val="000000" w:themeColor="text1"/>
          <w:sz w:val="24"/>
          <w:szCs w:val="24"/>
          <w:vertAlign w:val="superscript"/>
        </w:rPr>
        <w:t>th</w:t>
      </w:r>
      <w:r w:rsidR="00C936DA">
        <w:rPr>
          <w:rFonts w:ascii="Calibri" w:hAnsi="Calibri"/>
          <w:color w:val="000000" w:themeColor="text1"/>
          <w:sz w:val="24"/>
          <w:szCs w:val="24"/>
        </w:rPr>
        <w:t xml:space="preserve"> August.</w:t>
      </w:r>
    </w:p>
    <w:p w14:paraId="7F9854CB" w14:textId="7181A48F" w:rsidR="008A65F3" w:rsidRPr="008A65F3" w:rsidRDefault="008A65F3" w:rsidP="00B1556D">
      <w:pPr>
        <w:pStyle w:val="ListParagraph"/>
        <w:spacing w:after="0" w:line="240" w:lineRule="auto"/>
        <w:contextualSpacing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Pr="008A65F3">
        <w:rPr>
          <w:rFonts w:ascii="Calibri" w:hAnsi="Calibri"/>
          <w:b/>
          <w:bCs/>
          <w:color w:val="000000" w:themeColor="text1"/>
          <w:sz w:val="24"/>
          <w:szCs w:val="24"/>
        </w:rPr>
        <w:t>Action All</w:t>
      </w:r>
    </w:p>
    <w:p w14:paraId="4BE6D045" w14:textId="77777777" w:rsidR="00C936DA" w:rsidRDefault="00C936DA" w:rsidP="00266A05">
      <w:pPr>
        <w:spacing w:after="0" w:line="240" w:lineRule="auto"/>
        <w:ind w:left="720"/>
        <w:rPr>
          <w:rFonts w:ascii="Calibri" w:hAnsi="Calibri"/>
          <w:color w:val="000000" w:themeColor="text1"/>
          <w:sz w:val="24"/>
          <w:szCs w:val="24"/>
        </w:rPr>
      </w:pPr>
    </w:p>
    <w:p w14:paraId="44205B24" w14:textId="66F0C68E" w:rsidR="00333A3B" w:rsidRDefault="00C936DA" w:rsidP="00C936DA">
      <w:pPr>
        <w:spacing w:after="0" w:line="240" w:lineRule="auto"/>
        <w:ind w:left="72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 discussion ensued on whether a collaborative </w:t>
      </w:r>
      <w:r w:rsidR="004830EB" w:rsidRPr="00333A3B">
        <w:rPr>
          <w:rFonts w:ascii="Calibri" w:hAnsi="Calibri"/>
          <w:color w:val="000000" w:themeColor="text1"/>
          <w:sz w:val="24"/>
          <w:szCs w:val="24"/>
        </w:rPr>
        <w:t>4 Centre application</w:t>
      </w:r>
      <w:r>
        <w:rPr>
          <w:rFonts w:ascii="Calibri" w:hAnsi="Calibri"/>
          <w:color w:val="000000" w:themeColor="text1"/>
          <w:sz w:val="24"/>
          <w:szCs w:val="24"/>
        </w:rPr>
        <w:t xml:space="preserve"> to</w:t>
      </w:r>
      <w:r w:rsidR="00333A3B" w:rsidRPr="00333A3B">
        <w:rPr>
          <w:rFonts w:ascii="Calibri" w:hAnsi="Calibri"/>
          <w:color w:val="000000" w:themeColor="text1"/>
          <w:sz w:val="24"/>
          <w:szCs w:val="24"/>
        </w:rPr>
        <w:t xml:space="preserve"> in</w:t>
      </w:r>
      <w:r w:rsidR="00333A3B">
        <w:rPr>
          <w:rFonts w:ascii="Calibri" w:hAnsi="Calibri"/>
          <w:color w:val="000000" w:themeColor="text1"/>
          <w:sz w:val="24"/>
          <w:szCs w:val="24"/>
        </w:rPr>
        <w:t>clude Temple St in Dublin</w:t>
      </w:r>
      <w:r w:rsidR="004830EB" w:rsidRPr="00333A3B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would be advantageous though it was decided that forming a consortium in time for the SPARK’s deadline would be difficult. FM will contact Nick Whyte to see if he is interested in collaborating in the future.</w:t>
      </w:r>
    </w:p>
    <w:p w14:paraId="3DFE241B" w14:textId="5A273A13" w:rsidR="00C936DA" w:rsidRPr="00C936DA" w:rsidRDefault="00C936DA" w:rsidP="00C936DA">
      <w:pPr>
        <w:spacing w:after="0" w:line="240" w:lineRule="auto"/>
        <w:ind w:left="720"/>
        <w:rPr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lastRenderedPageBreak/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b/>
          <w:bCs/>
          <w:color w:val="000000" w:themeColor="text1"/>
          <w:sz w:val="24"/>
          <w:szCs w:val="24"/>
        </w:rPr>
        <w:t>Action FM</w:t>
      </w:r>
    </w:p>
    <w:p w14:paraId="6545CF3B" w14:textId="77777777" w:rsidR="00266A05" w:rsidRPr="00674EB7" w:rsidRDefault="00266A05" w:rsidP="00B1556D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</w:p>
    <w:p w14:paraId="422BFBE0" w14:textId="77777777" w:rsidR="00F06D09" w:rsidRPr="00674EB7" w:rsidRDefault="00F06D09" w:rsidP="00F06D09">
      <w:p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2C6A9A5E" w14:textId="5DE081B3" w:rsidR="00F06D09" w:rsidRDefault="00F06D09" w:rsidP="00F06D0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F06D09">
        <w:rPr>
          <w:rFonts w:ascii="Calibri" w:hAnsi="Calibri"/>
          <w:color w:val="000000" w:themeColor="text1"/>
          <w:sz w:val="24"/>
          <w:szCs w:val="24"/>
        </w:rPr>
        <w:t xml:space="preserve">PhD project _ </w:t>
      </w:r>
      <w:proofErr w:type="spellStart"/>
      <w:r w:rsidRPr="00F06D09">
        <w:rPr>
          <w:rFonts w:ascii="Calibri" w:hAnsi="Calibri"/>
          <w:color w:val="000000" w:themeColor="text1"/>
          <w:sz w:val="24"/>
          <w:szCs w:val="24"/>
        </w:rPr>
        <w:t>Bodore</w:t>
      </w:r>
      <w:proofErr w:type="spellEnd"/>
    </w:p>
    <w:p w14:paraId="10B0C166" w14:textId="395802AC" w:rsidR="00F06D09" w:rsidRDefault="00C50704" w:rsidP="00C50704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The pandemic has affected recent progress though up till that point preparatory work was going well.</w:t>
      </w:r>
    </w:p>
    <w:p w14:paraId="006B5502" w14:textId="77777777" w:rsidR="00C50704" w:rsidRDefault="00C50704" w:rsidP="00C50704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</w:p>
    <w:p w14:paraId="67F810D6" w14:textId="77777777" w:rsidR="00F06D09" w:rsidRPr="00F06D09" w:rsidRDefault="00F06D09" w:rsidP="00F06D0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F06D09">
        <w:rPr>
          <w:rFonts w:ascii="Calibri" w:hAnsi="Calibri"/>
          <w:color w:val="000000" w:themeColor="text1"/>
          <w:sz w:val="24"/>
          <w:szCs w:val="24"/>
        </w:rPr>
        <w:t>AOCB / Date of next meeting</w:t>
      </w:r>
    </w:p>
    <w:p w14:paraId="32AAD715" w14:textId="4F0D4F95" w:rsidR="00F06D09" w:rsidRDefault="00091201" w:rsidP="00C50704">
      <w:pPr>
        <w:ind w:firstLine="72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3</w:t>
      </w:r>
      <w:r w:rsidRPr="00091201">
        <w:rPr>
          <w:rFonts w:ascii="Calibri" w:hAnsi="Calibri"/>
          <w:color w:val="000000" w:themeColor="text1"/>
          <w:vertAlign w:val="superscript"/>
        </w:rPr>
        <w:t>rd</w:t>
      </w:r>
      <w:r>
        <w:rPr>
          <w:rFonts w:ascii="Calibri" w:hAnsi="Calibri"/>
          <w:color w:val="000000" w:themeColor="text1"/>
        </w:rPr>
        <w:t xml:space="preserve"> week in July</w:t>
      </w:r>
      <w:r w:rsidR="00C50704">
        <w:rPr>
          <w:rFonts w:ascii="Calibri" w:hAnsi="Calibri"/>
          <w:color w:val="000000" w:themeColor="text1"/>
        </w:rPr>
        <w:t>. DK will arrange a further Zoom meeting.</w:t>
      </w:r>
    </w:p>
    <w:p w14:paraId="4CB2E3AA" w14:textId="78C44F23" w:rsidR="00C50704" w:rsidRPr="00C50704" w:rsidRDefault="00C50704" w:rsidP="00C50704">
      <w:pPr>
        <w:ind w:firstLine="72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b/>
          <w:bCs/>
          <w:color w:val="000000" w:themeColor="text1"/>
        </w:rPr>
        <w:t>Action DK</w:t>
      </w:r>
    </w:p>
    <w:p w14:paraId="5F0A0556" w14:textId="77777777" w:rsidR="00713969" w:rsidRPr="00261523" w:rsidRDefault="00F06D09" w:rsidP="007139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13969" w:rsidRPr="0026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78"/>
    <w:multiLevelType w:val="hybridMultilevel"/>
    <w:tmpl w:val="E9BC9886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A04"/>
    <w:multiLevelType w:val="hybridMultilevel"/>
    <w:tmpl w:val="4DF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852"/>
    <w:multiLevelType w:val="hybridMultilevel"/>
    <w:tmpl w:val="74429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46A"/>
    <w:multiLevelType w:val="hybridMultilevel"/>
    <w:tmpl w:val="DDC2F598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382"/>
    <w:multiLevelType w:val="hybridMultilevel"/>
    <w:tmpl w:val="0CD81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54C9"/>
    <w:multiLevelType w:val="hybridMultilevel"/>
    <w:tmpl w:val="D6505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02336E"/>
    <w:rsid w:val="00091201"/>
    <w:rsid w:val="000E1278"/>
    <w:rsid w:val="00135218"/>
    <w:rsid w:val="00186313"/>
    <w:rsid w:val="00261523"/>
    <w:rsid w:val="002646F3"/>
    <w:rsid w:val="00266A05"/>
    <w:rsid w:val="002968B4"/>
    <w:rsid w:val="002B1BF1"/>
    <w:rsid w:val="002B7E67"/>
    <w:rsid w:val="00332093"/>
    <w:rsid w:val="00333A3B"/>
    <w:rsid w:val="003802B9"/>
    <w:rsid w:val="00464946"/>
    <w:rsid w:val="004830EB"/>
    <w:rsid w:val="005449F5"/>
    <w:rsid w:val="005725EC"/>
    <w:rsid w:val="00581297"/>
    <w:rsid w:val="00585F85"/>
    <w:rsid w:val="00674EB7"/>
    <w:rsid w:val="006C548C"/>
    <w:rsid w:val="00713969"/>
    <w:rsid w:val="00756D40"/>
    <w:rsid w:val="00816EB9"/>
    <w:rsid w:val="00847803"/>
    <w:rsid w:val="00863A33"/>
    <w:rsid w:val="00875ECA"/>
    <w:rsid w:val="008A65F3"/>
    <w:rsid w:val="008E10D0"/>
    <w:rsid w:val="00970752"/>
    <w:rsid w:val="00A542C4"/>
    <w:rsid w:val="00A543C5"/>
    <w:rsid w:val="00AA6938"/>
    <w:rsid w:val="00B0717C"/>
    <w:rsid w:val="00B1556D"/>
    <w:rsid w:val="00BC7E27"/>
    <w:rsid w:val="00C50704"/>
    <w:rsid w:val="00C50E3B"/>
    <w:rsid w:val="00C85756"/>
    <w:rsid w:val="00C936DA"/>
    <w:rsid w:val="00C96C95"/>
    <w:rsid w:val="00CB1103"/>
    <w:rsid w:val="00CB7F14"/>
    <w:rsid w:val="00D64A79"/>
    <w:rsid w:val="00E94099"/>
    <w:rsid w:val="00EA13EE"/>
    <w:rsid w:val="00ED1E99"/>
    <w:rsid w:val="00EF2FF0"/>
    <w:rsid w:val="00EF44F3"/>
    <w:rsid w:val="00F06D09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F49C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7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8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3</cp:revision>
  <cp:lastPrinted>2018-09-04T11:42:00Z</cp:lastPrinted>
  <dcterms:created xsi:type="dcterms:W3CDTF">2020-07-15T16:26:00Z</dcterms:created>
  <dcterms:modified xsi:type="dcterms:W3CDTF">2020-07-15T16:30:00Z</dcterms:modified>
</cp:coreProperties>
</file>